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4DB" w:rsidRPr="00DB24DB" w:rsidRDefault="00DB24DB" w:rsidP="00DB24DB">
      <w:pPr>
        <w:pStyle w:val="a3"/>
        <w:jc w:val="center"/>
        <w:rPr>
          <w:rStyle w:val="a4"/>
          <w:sz w:val="28"/>
          <w:szCs w:val="28"/>
          <w:lang w:val="kk-KZ"/>
        </w:rPr>
      </w:pPr>
      <w:bookmarkStart w:id="0" w:name="_GoBack"/>
      <w:bookmarkEnd w:id="0"/>
      <w:r w:rsidRPr="00DB24DB">
        <w:rPr>
          <w:rStyle w:val="a4"/>
          <w:sz w:val="28"/>
          <w:szCs w:val="28"/>
        </w:rPr>
        <w:t>АҚПАРЛАМА</w:t>
      </w:r>
    </w:p>
    <w:p w:rsidR="00DB24DB" w:rsidRPr="00E02A2F" w:rsidRDefault="00DB24DB" w:rsidP="00DB24DB">
      <w:pPr>
        <w:pStyle w:val="a3"/>
        <w:rPr>
          <w:sz w:val="28"/>
          <w:szCs w:val="28"/>
          <w:lang w:val="kk-KZ"/>
        </w:rPr>
      </w:pPr>
      <w:r w:rsidRPr="00E02A2F">
        <w:rPr>
          <w:sz w:val="28"/>
          <w:szCs w:val="28"/>
          <w:lang w:val="kk-KZ"/>
        </w:rPr>
        <w:br/>
      </w:r>
      <w:r w:rsidRPr="00E02A2F">
        <w:rPr>
          <w:rStyle w:val="a4"/>
          <w:sz w:val="28"/>
          <w:szCs w:val="28"/>
          <w:lang w:val="kk-KZ"/>
        </w:rPr>
        <w:t>Тақырыбы:</w:t>
      </w:r>
      <w:r w:rsidRPr="00E02A2F">
        <w:rPr>
          <w:sz w:val="28"/>
          <w:szCs w:val="28"/>
          <w:lang w:val="kk-KZ"/>
        </w:rPr>
        <w:t xml:space="preserve"> Асхана жабдықтарының санитарлық-техникалық жағдайын бақылау туралы</w:t>
      </w:r>
      <w:r w:rsidRPr="00E02A2F">
        <w:rPr>
          <w:sz w:val="28"/>
          <w:szCs w:val="28"/>
          <w:lang w:val="kk-KZ"/>
        </w:rPr>
        <w:br/>
      </w:r>
      <w:r w:rsidRPr="00E02A2F">
        <w:rPr>
          <w:rStyle w:val="a4"/>
          <w:sz w:val="28"/>
          <w:szCs w:val="28"/>
          <w:lang w:val="kk-KZ"/>
        </w:rPr>
        <w:t>Айы:</w:t>
      </w:r>
      <w:r w:rsidRPr="00E02A2F">
        <w:rPr>
          <w:sz w:val="28"/>
          <w:szCs w:val="28"/>
          <w:lang w:val="kk-KZ"/>
        </w:rPr>
        <w:t xml:space="preserve"> 2025 жылғы </w:t>
      </w:r>
      <w:r w:rsidRPr="00DB24DB">
        <w:rPr>
          <w:sz w:val="28"/>
          <w:szCs w:val="28"/>
          <w:lang w:val="kk-KZ"/>
        </w:rPr>
        <w:t xml:space="preserve">9 </w:t>
      </w:r>
      <w:r w:rsidRPr="00E02A2F">
        <w:rPr>
          <w:sz w:val="28"/>
          <w:szCs w:val="28"/>
          <w:lang w:val="kk-KZ"/>
        </w:rPr>
        <w:t>қазан</w:t>
      </w:r>
    </w:p>
    <w:p w:rsidR="00DB24DB" w:rsidRPr="00DB24DB" w:rsidRDefault="00DB24DB" w:rsidP="00DB24DB">
      <w:pPr>
        <w:pStyle w:val="a3"/>
        <w:ind w:firstLine="708"/>
        <w:jc w:val="both"/>
        <w:rPr>
          <w:sz w:val="28"/>
          <w:szCs w:val="28"/>
          <w:lang w:val="kk-KZ"/>
        </w:rPr>
      </w:pPr>
      <w:r w:rsidRPr="00DB24DB">
        <w:rPr>
          <w:sz w:val="28"/>
          <w:szCs w:val="28"/>
          <w:lang w:val="kk-KZ"/>
        </w:rPr>
        <w:t>Мектеп асханасындағы тоңазытқыштар, пештер, ыдыс-аяқтар мен құрал-саймандардың санитарлық-техникалық жағдайына бақылау жүргізілді. Тексеру барысында барлық жабдықтардың жұмыс істеу қабілеті қанағаттанарлық деңгейде екені анықталды. Тоңазытқыштар дұрыс жұмыс істейді, температуралық режим сақталған, тағам өнімдері бөлек сақталады. Пештер мен электр құралдары қауіпсіздік талаптарына сай пайдаланылуда. Ыдыс-аяқтар мен асхана құралдары күнделікті жуылып, дезинфекциялану журналына белгі қойылып отырады. Санитарлық тазалық сақталған, асхана ішінің желдетілуі мен жарықтандырылуы талаптарға сәйкес.</w:t>
      </w:r>
    </w:p>
    <w:p w:rsidR="00DB24DB" w:rsidRPr="00DB24DB" w:rsidRDefault="00DB24DB" w:rsidP="00DB24DB">
      <w:pPr>
        <w:pStyle w:val="a3"/>
        <w:rPr>
          <w:sz w:val="28"/>
          <w:szCs w:val="28"/>
          <w:lang w:val="kk-KZ"/>
        </w:rPr>
      </w:pPr>
      <w:r w:rsidRPr="00DB24DB">
        <w:rPr>
          <w:rStyle w:val="a4"/>
          <w:sz w:val="28"/>
          <w:szCs w:val="28"/>
          <w:lang w:val="kk-KZ"/>
        </w:rPr>
        <w:t>Қорытынды:</w:t>
      </w:r>
      <w:r w:rsidRPr="00DB24DB">
        <w:rPr>
          <w:sz w:val="28"/>
          <w:szCs w:val="28"/>
          <w:lang w:val="kk-KZ"/>
        </w:rPr>
        <w:br/>
        <w:t>Асхана жабдықтарының санитарлық-техникалық жағдайы жақсы, санитарлық нормалар мен қауіпсіздік талаптары орындалған.</w:t>
      </w:r>
    </w:p>
    <w:p w:rsidR="00AD715B" w:rsidRPr="00DB24DB" w:rsidRDefault="00DB24DB">
      <w:pPr>
        <w:rPr>
          <w:sz w:val="28"/>
          <w:szCs w:val="28"/>
          <w:lang w:val="kk-KZ"/>
        </w:rPr>
      </w:pPr>
      <w:r>
        <w:rPr>
          <w:noProof/>
          <w:sz w:val="28"/>
          <w:szCs w:val="28"/>
          <w:lang w:eastAsia="ru-RU"/>
        </w:rPr>
        <w:drawing>
          <wp:anchor distT="0" distB="0" distL="114300" distR="114300" simplePos="0" relativeHeight="251658240" behindDoc="0" locked="0" layoutInCell="1" allowOverlap="1" wp14:anchorId="77BE2BB8" wp14:editId="55A02528">
            <wp:simplePos x="0" y="0"/>
            <wp:positionH relativeFrom="column">
              <wp:posOffset>948690</wp:posOffset>
            </wp:positionH>
            <wp:positionV relativeFrom="paragraph">
              <wp:posOffset>178435</wp:posOffset>
            </wp:positionV>
            <wp:extent cx="3486150" cy="465709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0-4.jf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86150" cy="4657090"/>
                    </a:xfrm>
                    <a:prstGeom prst="rect">
                      <a:avLst/>
                    </a:prstGeom>
                  </pic:spPr>
                </pic:pic>
              </a:graphicData>
            </a:graphic>
            <wp14:sizeRelH relativeFrom="margin">
              <wp14:pctWidth>0</wp14:pctWidth>
            </wp14:sizeRelH>
            <wp14:sizeRelV relativeFrom="margin">
              <wp14:pctHeight>0</wp14:pctHeight>
            </wp14:sizeRelV>
          </wp:anchor>
        </w:drawing>
      </w:r>
      <w:r>
        <w:rPr>
          <w:sz w:val="28"/>
          <w:szCs w:val="28"/>
          <w:lang w:val="kk-KZ"/>
        </w:rPr>
        <w:t xml:space="preserve"> </w:t>
      </w:r>
      <w:r w:rsidRPr="00DB24DB">
        <w:rPr>
          <w:sz w:val="28"/>
          <w:szCs w:val="28"/>
          <w:lang w:val="kk-KZ"/>
        </w:rPr>
        <w:br w:type="textWrapping" w:clear="all"/>
      </w:r>
    </w:p>
    <w:sectPr w:rsidR="00AD715B" w:rsidRPr="00DB24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579"/>
    <w:rsid w:val="002B4353"/>
    <w:rsid w:val="005B49F0"/>
    <w:rsid w:val="006F6579"/>
    <w:rsid w:val="00A85C41"/>
    <w:rsid w:val="00AD715B"/>
    <w:rsid w:val="00CC4B1C"/>
    <w:rsid w:val="00D00DB2"/>
    <w:rsid w:val="00DB24DB"/>
    <w:rsid w:val="00E02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24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24DB"/>
    <w:rPr>
      <w:b/>
      <w:bCs/>
    </w:rPr>
  </w:style>
  <w:style w:type="paragraph" w:styleId="a5">
    <w:name w:val="Balloon Text"/>
    <w:basedOn w:val="a"/>
    <w:link w:val="a6"/>
    <w:uiPriority w:val="99"/>
    <w:semiHidden/>
    <w:unhideWhenUsed/>
    <w:rsid w:val="00DB24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24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24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24DB"/>
    <w:rPr>
      <w:b/>
      <w:bCs/>
    </w:rPr>
  </w:style>
  <w:style w:type="paragraph" w:styleId="a5">
    <w:name w:val="Balloon Text"/>
    <w:basedOn w:val="a"/>
    <w:link w:val="a6"/>
    <w:uiPriority w:val="99"/>
    <w:semiHidden/>
    <w:unhideWhenUsed/>
    <w:rsid w:val="00DB24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24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f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cp:lastModifiedBy>
  <cp:revision>2</cp:revision>
  <cp:lastPrinted>2025-10-30T06:37:00Z</cp:lastPrinted>
  <dcterms:created xsi:type="dcterms:W3CDTF">2025-10-31T11:29:00Z</dcterms:created>
  <dcterms:modified xsi:type="dcterms:W3CDTF">2025-10-31T11:29:00Z</dcterms:modified>
</cp:coreProperties>
</file>